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05C213F" w14:textId="77777777" w:rsidR="007A3CAF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08143A3B" w14:textId="77777777" w:rsidR="008751E9" w:rsidRPr="00607506" w:rsidRDefault="008751E9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30A456B1" w:rsidR="007A3CAF" w:rsidRDefault="008751E9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січня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202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</w:t>
      </w:r>
      <w:r w:rsidR="009C7F6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 xml:space="preserve">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601B6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21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103D47B9" w14:textId="77777777" w:rsidR="00AA79F8" w:rsidRDefault="007A3CAF" w:rsidP="009F7DB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>Про</w:t>
      </w:r>
      <w:r w:rsidR="00AA79F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AA79F8">
        <w:rPr>
          <w:rFonts w:ascii="Times New Roman" w:hAnsi="Times New Roman"/>
          <w:b/>
          <w:sz w:val="28"/>
          <w:szCs w:val="28"/>
        </w:rPr>
        <w:t>надання</w:t>
      </w:r>
      <w:r w:rsidRPr="006A7F4D">
        <w:rPr>
          <w:rFonts w:ascii="Times New Roman" w:hAnsi="Times New Roman"/>
          <w:b/>
          <w:sz w:val="28"/>
          <w:szCs w:val="28"/>
        </w:rPr>
        <w:t xml:space="preserve"> </w:t>
      </w:r>
      <w:r w:rsidR="009F7D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повноважень здійснення </w:t>
      </w:r>
    </w:p>
    <w:p w14:paraId="0E85488C" w14:textId="77777777" w:rsidR="00AA79F8" w:rsidRDefault="009F7DB2" w:rsidP="009F7DB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контролю та охорони самозаліснених </w:t>
      </w:r>
    </w:p>
    <w:p w14:paraId="182B7C58" w14:textId="2A3CEC37" w:rsidR="007A3CAF" w:rsidRPr="006A7F4D" w:rsidRDefault="009F7DB2" w:rsidP="009F7DB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земель на території Вишнівської сільської ради</w:t>
      </w:r>
      <w:r w:rsidR="00CB6C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5B47E67A" w:rsidR="007A3CAF" w:rsidRPr="00DA09F1" w:rsidRDefault="008E36BD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В</w:t>
      </w:r>
      <w:r w:rsidR="007A3CAF" w:rsidRPr="000B269D">
        <w:rPr>
          <w:rFonts w:ascii="Times New Roman" w:hAnsi="Times New Roman"/>
          <w:sz w:val="28"/>
          <w:szCs w:val="28"/>
        </w:rPr>
        <w:t xml:space="preserve">ідповідно до статті 33 Закону України «Про місцеве </w:t>
      </w:r>
      <w:r w:rsidR="007A3CAF">
        <w:rPr>
          <w:rFonts w:ascii="Times New Roman" w:hAnsi="Times New Roman"/>
          <w:sz w:val="28"/>
          <w:szCs w:val="28"/>
        </w:rPr>
        <w:t>самоврядування в Україні»,</w:t>
      </w:r>
      <w:r w:rsidR="00530606">
        <w:rPr>
          <w:rFonts w:ascii="Times New Roman" w:hAnsi="Times New Roman"/>
          <w:sz w:val="28"/>
          <w:szCs w:val="28"/>
        </w:rPr>
        <w:t xml:space="preserve"> </w:t>
      </w:r>
      <w:r w:rsidRPr="008E36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благоустрій населених пунктів»</w:t>
      </w:r>
      <w:r w:rsidR="00CB6C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</w:t>
      </w:r>
      <w:r w:rsidR="00847602" w:rsidRPr="008476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рослинний світ</w:t>
      </w:r>
      <w:r w:rsidR="00847602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327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15B" w:rsidRPr="003271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благоустрою території населених пунктів Вишнівської сільської ради</w:t>
      </w:r>
      <w:r w:rsidR="00327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затверджених рішенням сесії Вишнівської сільської ради від 08.08.2024 року №51/23,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="0037323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з метою недопущення самовільних рубок </w:t>
      </w:r>
      <w:r w:rsidR="00B91B9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на самозаліснених земельних ділянках земель комунальної власності,</w:t>
      </w:r>
      <w:r w:rsidR="007A3CAF" w:rsidRPr="000B269D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754A156D" w14:textId="77777777" w:rsidR="000F1EE8" w:rsidRPr="000F1EE8" w:rsidRDefault="000F1EE8" w:rsidP="000F1EE8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0F1EE8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624D5F37" w14:textId="7F2B438B" w:rsidR="00373230" w:rsidRDefault="00D9184E" w:rsidP="00904C0F">
      <w:pPr>
        <w:tabs>
          <w:tab w:val="left" w:pos="284"/>
        </w:tabs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9184E">
        <w:rPr>
          <w:rFonts w:ascii="Times New Roman" w:hAnsi="Times New Roman"/>
          <w:sz w:val="28"/>
          <w:szCs w:val="28"/>
        </w:rPr>
        <w:t xml:space="preserve">Уповноважити </w:t>
      </w:r>
      <w:r w:rsidR="00904C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Комунальне підприємство «Буг», працівників відділу з питань земельних ресурсів, кадастру та екологічної безпеки та старост на території відповідних старостинських округів Вишнівської сільської ради</w:t>
      </w:r>
      <w:r w:rsidR="00904C0F">
        <w:rPr>
          <w:rFonts w:ascii="Times New Roman" w:hAnsi="Times New Roman"/>
          <w:sz w:val="28"/>
          <w:szCs w:val="28"/>
        </w:rPr>
        <w:t xml:space="preserve"> з</w:t>
      </w:r>
      <w:r w:rsidR="009F7DB2" w:rsidRPr="00D9184E">
        <w:rPr>
          <w:rFonts w:ascii="Times New Roman" w:hAnsi="Times New Roman"/>
          <w:sz w:val="28"/>
          <w:szCs w:val="28"/>
        </w:rPr>
        <w:t>дійснювати контроль та охорону за самозалісненими земельними ділянками</w:t>
      </w:r>
      <w:r w:rsidR="00D73157">
        <w:rPr>
          <w:rFonts w:ascii="Times New Roman" w:hAnsi="Times New Roman"/>
          <w:sz w:val="28"/>
          <w:szCs w:val="28"/>
        </w:rPr>
        <w:t xml:space="preserve"> комунальної власності</w:t>
      </w:r>
      <w:r w:rsidR="009F7DB2" w:rsidRPr="00D9184E">
        <w:rPr>
          <w:rFonts w:ascii="Times New Roman" w:hAnsi="Times New Roman"/>
          <w:sz w:val="28"/>
          <w:szCs w:val="28"/>
        </w:rPr>
        <w:t xml:space="preserve"> на території Вишнівської сільської ради</w:t>
      </w:r>
      <w:r w:rsidR="00904C0F">
        <w:rPr>
          <w:rFonts w:ascii="Times New Roman" w:hAnsi="Times New Roman"/>
          <w:sz w:val="28"/>
          <w:szCs w:val="28"/>
        </w:rPr>
        <w:t>.</w:t>
      </w:r>
      <w:r w:rsidR="009F7DB2" w:rsidRPr="00D9184E">
        <w:rPr>
          <w:rFonts w:ascii="Times New Roman" w:hAnsi="Times New Roman"/>
          <w:sz w:val="28"/>
          <w:szCs w:val="28"/>
        </w:rPr>
        <w:t xml:space="preserve"> </w:t>
      </w:r>
    </w:p>
    <w:p w14:paraId="79D5C10F" w14:textId="4C6A3729" w:rsidR="00C32E0A" w:rsidRPr="00C174D3" w:rsidRDefault="00B56181" w:rsidP="00B56181">
      <w:pPr>
        <w:pStyle w:val="a3"/>
        <w:tabs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F7DB2" w:rsidRPr="009F7DB2">
        <w:rPr>
          <w:rFonts w:ascii="Times New Roman" w:hAnsi="Times New Roman"/>
          <w:sz w:val="28"/>
          <w:szCs w:val="28"/>
        </w:rPr>
        <w:t>На території Вишнівської сільської ради заборон</w:t>
      </w:r>
      <w:r w:rsidR="00847602">
        <w:rPr>
          <w:rFonts w:ascii="Times New Roman" w:hAnsi="Times New Roman"/>
          <w:sz w:val="28"/>
          <w:szCs w:val="28"/>
        </w:rPr>
        <w:t>ити</w:t>
      </w:r>
      <w:r w:rsidR="009F7DB2" w:rsidRPr="009F7DB2">
        <w:rPr>
          <w:rFonts w:ascii="Times New Roman" w:hAnsi="Times New Roman"/>
          <w:sz w:val="28"/>
          <w:szCs w:val="28"/>
        </w:rPr>
        <w:t xml:space="preserve"> самовільні рубки </w:t>
      </w:r>
      <w:r w:rsidR="00E21A09">
        <w:rPr>
          <w:rFonts w:ascii="Times New Roman" w:hAnsi="Times New Roman"/>
          <w:sz w:val="28"/>
          <w:szCs w:val="28"/>
        </w:rPr>
        <w:t xml:space="preserve">на </w:t>
      </w:r>
      <w:r w:rsidR="009F7DB2" w:rsidRPr="009F7DB2">
        <w:rPr>
          <w:rFonts w:ascii="Times New Roman" w:hAnsi="Times New Roman"/>
          <w:sz w:val="28"/>
          <w:szCs w:val="28"/>
        </w:rPr>
        <w:t>самозаліснених земельних ділянк</w:t>
      </w:r>
      <w:r w:rsidR="00E21A09">
        <w:rPr>
          <w:rFonts w:ascii="Times New Roman" w:hAnsi="Times New Roman"/>
          <w:sz w:val="28"/>
          <w:szCs w:val="28"/>
        </w:rPr>
        <w:t>ах</w:t>
      </w:r>
      <w:r w:rsidR="004D0EB2" w:rsidRPr="004D0EB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="004D0EB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комунальної власності</w:t>
      </w:r>
      <w:r w:rsidR="004D0EB2">
        <w:rPr>
          <w:rFonts w:ascii="Times New Roman" w:hAnsi="Times New Roman"/>
          <w:sz w:val="28"/>
          <w:szCs w:val="28"/>
        </w:rPr>
        <w:t xml:space="preserve"> та м</w:t>
      </w:r>
      <w:r w:rsidR="009F7DB2" w:rsidRPr="009F7DB2">
        <w:rPr>
          <w:rFonts w:ascii="Times New Roman" w:hAnsi="Times New Roman"/>
          <w:sz w:val="28"/>
          <w:szCs w:val="28"/>
        </w:rPr>
        <w:t>еліоративних канал</w:t>
      </w:r>
      <w:r w:rsidR="00E21A09">
        <w:rPr>
          <w:rFonts w:ascii="Times New Roman" w:hAnsi="Times New Roman"/>
          <w:sz w:val="28"/>
          <w:szCs w:val="28"/>
        </w:rPr>
        <w:t>ах</w:t>
      </w:r>
      <w:r w:rsidR="009F7DB2" w:rsidRPr="009F7DB2">
        <w:rPr>
          <w:rFonts w:ascii="Times New Roman" w:hAnsi="Times New Roman"/>
          <w:sz w:val="28"/>
          <w:szCs w:val="28"/>
        </w:rPr>
        <w:t xml:space="preserve"> </w:t>
      </w:r>
      <w:r w:rsidR="00E21A09" w:rsidRPr="00C174D3">
        <w:rPr>
          <w:rFonts w:ascii="Times New Roman" w:hAnsi="Times New Roman"/>
          <w:sz w:val="28"/>
          <w:szCs w:val="28"/>
        </w:rPr>
        <w:t>діаметром від</w:t>
      </w:r>
      <w:r w:rsidR="009F7DB2" w:rsidRPr="00C174D3">
        <w:rPr>
          <w:rFonts w:ascii="Times New Roman" w:hAnsi="Times New Roman"/>
          <w:sz w:val="28"/>
          <w:szCs w:val="28"/>
        </w:rPr>
        <w:t xml:space="preserve"> </w:t>
      </w:r>
      <w:r w:rsidR="00E21A09" w:rsidRPr="00C174D3">
        <w:rPr>
          <w:rFonts w:ascii="Times New Roman" w:hAnsi="Times New Roman"/>
          <w:sz w:val="28"/>
          <w:szCs w:val="28"/>
        </w:rPr>
        <w:t xml:space="preserve">5 </w:t>
      </w:r>
      <w:r w:rsidR="009F7DB2" w:rsidRPr="00C174D3">
        <w:rPr>
          <w:rFonts w:ascii="Times New Roman" w:hAnsi="Times New Roman"/>
          <w:sz w:val="28"/>
          <w:szCs w:val="28"/>
        </w:rPr>
        <w:t>см</w:t>
      </w:r>
      <w:r w:rsidR="004D0EB2">
        <w:rPr>
          <w:rFonts w:ascii="Times New Roman" w:hAnsi="Times New Roman"/>
          <w:sz w:val="28"/>
          <w:szCs w:val="28"/>
        </w:rPr>
        <w:t>.</w:t>
      </w:r>
    </w:p>
    <w:p w14:paraId="4FFF8ABD" w14:textId="35C932B6" w:rsidR="00B56181" w:rsidRDefault="00B56181" w:rsidP="00B56181">
      <w:pPr>
        <w:pStyle w:val="a3"/>
        <w:tabs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04C0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Уповноваженим особам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A288520" w14:textId="77777777" w:rsidR="00B56181" w:rsidRDefault="00904C0F" w:rsidP="00B56181">
      <w:pPr>
        <w:pStyle w:val="a3"/>
        <w:tabs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181">
        <w:rPr>
          <w:rFonts w:ascii="Times New Roman" w:eastAsia="Times New Roman" w:hAnsi="Times New Roman" w:cs="Times New Roman"/>
          <w:sz w:val="28"/>
          <w:szCs w:val="28"/>
          <w:lang w:eastAsia="ru-RU"/>
        </w:rPr>
        <w:t>3.1.П</w:t>
      </w:r>
      <w:r w:rsidR="00347014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="009F7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виявленн</w:t>
      </w:r>
      <w:r w:rsidR="0034701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9F7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самовільних рубок на території громади невідкладно інформувати правоохоронні органи.</w:t>
      </w:r>
    </w:p>
    <w:p w14:paraId="14300B8C" w14:textId="5170E0EE" w:rsidR="00347014" w:rsidRDefault="00B56181" w:rsidP="00B56181">
      <w:pPr>
        <w:pStyle w:val="a3"/>
        <w:tabs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3.2.</w:t>
      </w:r>
      <w:r w:rsidR="00347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виявлення зрізаної деревини, дров на території </w:t>
      </w:r>
      <w:r w:rsidR="00347014" w:rsidRPr="009F7DB2">
        <w:rPr>
          <w:rFonts w:ascii="Times New Roman" w:hAnsi="Times New Roman"/>
          <w:sz w:val="28"/>
          <w:szCs w:val="28"/>
        </w:rPr>
        <w:t>самозаліснених земельних ділян</w:t>
      </w:r>
      <w:r w:rsidR="00347014">
        <w:rPr>
          <w:rFonts w:ascii="Times New Roman" w:hAnsi="Times New Roman"/>
          <w:sz w:val="28"/>
          <w:szCs w:val="28"/>
        </w:rPr>
        <w:t>ок необхідно провести опис виявленої деревини та передати для опалення комунальних закладів Вишнівської сільської ради.</w:t>
      </w:r>
    </w:p>
    <w:p w14:paraId="23426424" w14:textId="33A4239A" w:rsidR="0009698B" w:rsidRPr="009F7DB2" w:rsidRDefault="0009698B" w:rsidP="00B56181">
      <w:pPr>
        <w:pStyle w:val="a3"/>
        <w:tabs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4.Працівникам </w:t>
      </w:r>
      <w:r>
        <w:rPr>
          <w:rFonts w:ascii="Times New Roman" w:hAnsi="Times New Roman"/>
          <w:sz w:val="28"/>
          <w:szCs w:val="28"/>
        </w:rPr>
        <w:t>Комунальн</w:t>
      </w:r>
      <w:r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підприємств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«Буг»</w:t>
      </w:r>
      <w:r>
        <w:rPr>
          <w:rFonts w:ascii="Times New Roman" w:hAnsi="Times New Roman"/>
          <w:sz w:val="28"/>
          <w:szCs w:val="28"/>
        </w:rPr>
        <w:t xml:space="preserve"> забезпечити очистку самозаліснених земель</w:t>
      </w:r>
      <w:r w:rsidRPr="0009698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комунальної власності</w:t>
      </w:r>
      <w:r w:rsidR="00E437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від рештків </w:t>
      </w:r>
      <w:r w:rsidR="000C2E3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самовільно </w:t>
      </w:r>
      <w:r w:rsidR="00E437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порубаних дерев</w:t>
      </w:r>
      <w:r w:rsidR="005F089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(гілля, верхів </w:t>
      </w:r>
      <w:r w:rsidR="005F089F">
        <w:rPr>
          <w:rFonts w:ascii="Times New Roman" w:hAnsi="Times New Roman"/>
          <w:sz w:val="28"/>
          <w:szCs w:val="28"/>
        </w:rPr>
        <w:t xml:space="preserve"> та</w:t>
      </w:r>
      <w:r w:rsidR="000C2E3A">
        <w:rPr>
          <w:rFonts w:ascii="Times New Roman" w:hAnsi="Times New Roman"/>
          <w:sz w:val="28"/>
          <w:szCs w:val="28"/>
        </w:rPr>
        <w:t xml:space="preserve"> сухостою</w:t>
      </w:r>
      <w:r w:rsidR="005F089F">
        <w:rPr>
          <w:rFonts w:ascii="Times New Roman" w:hAnsi="Times New Roman"/>
          <w:sz w:val="28"/>
          <w:szCs w:val="28"/>
        </w:rPr>
        <w:t>)</w:t>
      </w:r>
      <w:r w:rsidR="000C2E3A">
        <w:rPr>
          <w:rFonts w:ascii="Times New Roman" w:hAnsi="Times New Roman"/>
          <w:sz w:val="28"/>
          <w:szCs w:val="28"/>
        </w:rPr>
        <w:t>.</w:t>
      </w:r>
    </w:p>
    <w:p w14:paraId="185C64F9" w14:textId="1F84F364" w:rsidR="00241EEA" w:rsidRPr="00727F8D" w:rsidRDefault="000C2E3A" w:rsidP="00B56181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561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4271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41EEA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</w:t>
      </w:r>
      <w:r w:rsidR="009963D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r w:rsidR="001D5EE2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EEA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9F7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собою.</w:t>
      </w:r>
    </w:p>
    <w:p w14:paraId="2B9A5623" w14:textId="527E5DCE" w:rsidR="00515CFF" w:rsidRPr="00727F8D" w:rsidRDefault="00B56181" w:rsidP="001D5EE2">
      <w:pPr>
        <w:tabs>
          <w:tab w:val="left" w:pos="851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</w:t>
      </w:r>
    </w:p>
    <w:p w14:paraId="5AE74099" w14:textId="7FF15332" w:rsidR="00515CFF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</w:t>
      </w:r>
      <w:r w:rsidR="00B5618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058F3518" w14:textId="428F1717" w:rsidR="00B56181" w:rsidRPr="00601B69" w:rsidRDefault="00B56181" w:rsidP="00515CFF">
      <w:pPr>
        <w:tabs>
          <w:tab w:val="left" w:pos="851"/>
        </w:tabs>
        <w:rPr>
          <w:rFonts w:ascii="Times New Roman" w:eastAsia="Calibri" w:hAnsi="Times New Roman" w:cs="Times New Roman"/>
          <w:sz w:val="20"/>
          <w:szCs w:val="20"/>
        </w:rPr>
      </w:pPr>
      <w:r w:rsidRPr="00601B69">
        <w:rPr>
          <w:rFonts w:ascii="Times New Roman" w:eastAsia="Calibri" w:hAnsi="Times New Roman" w:cs="Times New Roman"/>
          <w:sz w:val="20"/>
          <w:szCs w:val="20"/>
        </w:rPr>
        <w:t>Дитина Анатолій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EF7697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008360A"/>
    <w:multiLevelType w:val="hybridMultilevel"/>
    <w:tmpl w:val="4C28FBDE"/>
    <w:lvl w:ilvl="0" w:tplc="D22672D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3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3"/>
  </w:num>
  <w:num w:numId="3" w16cid:durableId="11183726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5225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20E49"/>
    <w:rsid w:val="0009698B"/>
    <w:rsid w:val="000C2E3A"/>
    <w:rsid w:val="000F1EE8"/>
    <w:rsid w:val="001B3355"/>
    <w:rsid w:val="001B4271"/>
    <w:rsid w:val="001D5EE2"/>
    <w:rsid w:val="001E03CE"/>
    <w:rsid w:val="001F5FFD"/>
    <w:rsid w:val="00214C97"/>
    <w:rsid w:val="00241EEA"/>
    <w:rsid w:val="0026260E"/>
    <w:rsid w:val="002A1A58"/>
    <w:rsid w:val="00304F16"/>
    <w:rsid w:val="0032715B"/>
    <w:rsid w:val="00347014"/>
    <w:rsid w:val="00373230"/>
    <w:rsid w:val="003B04AD"/>
    <w:rsid w:val="003B27DF"/>
    <w:rsid w:val="003E5399"/>
    <w:rsid w:val="00466818"/>
    <w:rsid w:val="00476DD0"/>
    <w:rsid w:val="004D0EB2"/>
    <w:rsid w:val="00515CFF"/>
    <w:rsid w:val="00523C4C"/>
    <w:rsid w:val="00523E8B"/>
    <w:rsid w:val="00530606"/>
    <w:rsid w:val="005869CD"/>
    <w:rsid w:val="005B06CD"/>
    <w:rsid w:val="005B0D3D"/>
    <w:rsid w:val="005F089F"/>
    <w:rsid w:val="00601B69"/>
    <w:rsid w:val="00602137"/>
    <w:rsid w:val="00627F68"/>
    <w:rsid w:val="00663575"/>
    <w:rsid w:val="00672EB7"/>
    <w:rsid w:val="006E00CB"/>
    <w:rsid w:val="00727F8D"/>
    <w:rsid w:val="007A3CAF"/>
    <w:rsid w:val="00816E5E"/>
    <w:rsid w:val="00844DD9"/>
    <w:rsid w:val="00847602"/>
    <w:rsid w:val="00871783"/>
    <w:rsid w:val="008751E9"/>
    <w:rsid w:val="00881980"/>
    <w:rsid w:val="008B09EA"/>
    <w:rsid w:val="008E36BD"/>
    <w:rsid w:val="00904C0F"/>
    <w:rsid w:val="00927F77"/>
    <w:rsid w:val="009963DB"/>
    <w:rsid w:val="009A5B2F"/>
    <w:rsid w:val="009C7F63"/>
    <w:rsid w:val="009F7DB2"/>
    <w:rsid w:val="00A10D0A"/>
    <w:rsid w:val="00AA79F8"/>
    <w:rsid w:val="00AB49D8"/>
    <w:rsid w:val="00B077B7"/>
    <w:rsid w:val="00B13C00"/>
    <w:rsid w:val="00B56181"/>
    <w:rsid w:val="00B82F6F"/>
    <w:rsid w:val="00B91B99"/>
    <w:rsid w:val="00BF7302"/>
    <w:rsid w:val="00C174D3"/>
    <w:rsid w:val="00C32629"/>
    <w:rsid w:val="00C32E0A"/>
    <w:rsid w:val="00CB6C11"/>
    <w:rsid w:val="00CC10BD"/>
    <w:rsid w:val="00CD6118"/>
    <w:rsid w:val="00CD7E3E"/>
    <w:rsid w:val="00D03127"/>
    <w:rsid w:val="00D73157"/>
    <w:rsid w:val="00D9184E"/>
    <w:rsid w:val="00DA24EC"/>
    <w:rsid w:val="00DB115A"/>
    <w:rsid w:val="00E21A09"/>
    <w:rsid w:val="00E225EE"/>
    <w:rsid w:val="00E33195"/>
    <w:rsid w:val="00E424F3"/>
    <w:rsid w:val="00E437AA"/>
    <w:rsid w:val="00E807F3"/>
    <w:rsid w:val="00E95AB6"/>
    <w:rsid w:val="00EB31AD"/>
    <w:rsid w:val="00EF7697"/>
    <w:rsid w:val="00F20896"/>
    <w:rsid w:val="00FA79AB"/>
    <w:rsid w:val="00FD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57</cp:revision>
  <cp:lastPrinted>2025-01-31T06:31:00Z</cp:lastPrinted>
  <dcterms:created xsi:type="dcterms:W3CDTF">2023-09-27T09:11:00Z</dcterms:created>
  <dcterms:modified xsi:type="dcterms:W3CDTF">2025-02-05T10:29:00Z</dcterms:modified>
</cp:coreProperties>
</file>